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5A" w:rsidRDefault="00AE4BC7" w:rsidP="005A5752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5943600" cy="991870"/>
            <wp:effectExtent l="19050" t="0" r="0" b="0"/>
            <wp:docPr id="1" name="Picture 1" descr="C:\Users\Chuck Van Soye\Pictures\TPP Press 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ck Van Soye\Pictures\TPP Press Releas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05A" w:rsidRDefault="008C005A" w:rsidP="005A5752">
      <w:pPr>
        <w:rPr>
          <w:rFonts w:ascii="Calibri" w:hAnsi="Calibri" w:cs="Calibri"/>
        </w:rPr>
      </w:pPr>
    </w:p>
    <w:p w:rsidR="00B8066A" w:rsidRDefault="00B8066A" w:rsidP="005A5752">
      <w:pPr>
        <w:rPr>
          <w:rFonts w:ascii="Calibri" w:hAnsi="Calibri" w:cs="Calibri"/>
        </w:rPr>
      </w:pPr>
      <w:r>
        <w:rPr>
          <w:rFonts w:ascii="Calibri" w:hAnsi="Calibri" w:cs="Calibri"/>
        </w:rPr>
        <w:t>FOR IMMEDIATE RELEASE</w:t>
      </w:r>
    </w:p>
    <w:p w:rsidR="005A5752" w:rsidRPr="005D6BAD" w:rsidRDefault="005A5752" w:rsidP="005A5752">
      <w:pPr>
        <w:rPr>
          <w:rFonts w:ascii="Calibri" w:hAnsi="Calibri" w:cs="Calibri"/>
        </w:rPr>
      </w:pPr>
      <w:r>
        <w:rPr>
          <w:rFonts w:ascii="Calibri" w:hAnsi="Calibri" w:cs="Calibri"/>
        </w:rPr>
        <w:t>ATTN: EDUCATION</w:t>
      </w:r>
      <w:r w:rsidRPr="005D6BAD">
        <w:rPr>
          <w:rFonts w:ascii="Calibri" w:hAnsi="Calibri" w:cs="Calibri"/>
        </w:rPr>
        <w:t xml:space="preserve"> REPORTERS </w:t>
      </w:r>
      <w:smartTag w:uri="urn:schemas-microsoft-com:office:smarttags" w:element="stockticker">
        <w:r w:rsidRPr="005D6BAD">
          <w:rPr>
            <w:rFonts w:ascii="Calibri" w:hAnsi="Calibri" w:cs="Calibri"/>
          </w:rPr>
          <w:t>AND</w:t>
        </w:r>
      </w:smartTag>
      <w:r w:rsidRPr="005D6BAD">
        <w:rPr>
          <w:rFonts w:ascii="Calibri" w:hAnsi="Calibri" w:cs="Calibri"/>
        </w:rPr>
        <w:t xml:space="preserve"> EDITORS</w:t>
      </w:r>
    </w:p>
    <w:p w:rsidR="00B8066A" w:rsidRDefault="005A5752" w:rsidP="005A5752">
      <w:pPr>
        <w:rPr>
          <w:rFonts w:ascii="Calibri" w:hAnsi="Calibri" w:cs="Calibri"/>
        </w:rPr>
      </w:pPr>
      <w:r w:rsidRPr="005D6BAD">
        <w:rPr>
          <w:rFonts w:ascii="Calibri" w:hAnsi="Calibri" w:cs="Calibri"/>
        </w:rPr>
        <w:tab/>
      </w:r>
      <w:r w:rsidRPr="005D6BAD">
        <w:rPr>
          <w:rFonts w:ascii="Calibri" w:hAnsi="Calibri" w:cs="Calibri"/>
        </w:rPr>
        <w:tab/>
        <w:t xml:space="preserve">                                   </w:t>
      </w:r>
      <w:r w:rsidR="00427501">
        <w:rPr>
          <w:rFonts w:ascii="Calibri" w:hAnsi="Calibri" w:cs="Calibri"/>
        </w:rPr>
        <w:t xml:space="preserve">    </w:t>
      </w:r>
      <w:r w:rsidRPr="005D6BAD">
        <w:rPr>
          <w:rFonts w:ascii="Calibri" w:hAnsi="Calibri" w:cs="Calibri"/>
        </w:rPr>
        <w:t xml:space="preserve"> </w:t>
      </w:r>
      <w:r w:rsidRPr="005D6BAD">
        <w:rPr>
          <w:rFonts w:ascii="Calibri" w:hAnsi="Calibri" w:cs="Calibri"/>
        </w:rPr>
        <w:tab/>
      </w:r>
      <w:r w:rsidR="004C7D0C">
        <w:rPr>
          <w:rFonts w:ascii="Calibri" w:hAnsi="Calibri" w:cs="Calibri"/>
        </w:rPr>
        <w:t xml:space="preserve">           </w:t>
      </w:r>
      <w:r w:rsidR="004371D5">
        <w:rPr>
          <w:rFonts w:ascii="Calibri" w:hAnsi="Calibri" w:cs="Calibri"/>
        </w:rPr>
        <w:t xml:space="preserve">           </w:t>
      </w:r>
      <w:r w:rsidR="004C7D0C">
        <w:rPr>
          <w:rFonts w:ascii="Calibri" w:hAnsi="Calibri" w:cs="Calibri"/>
        </w:rPr>
        <w:t xml:space="preserve"> </w:t>
      </w:r>
      <w:r w:rsidRPr="005D6BAD">
        <w:rPr>
          <w:rFonts w:ascii="Calibri" w:hAnsi="Calibri" w:cs="Calibri"/>
        </w:rPr>
        <w:t xml:space="preserve">Contact: </w:t>
      </w:r>
      <w:r w:rsidR="005F11BA">
        <w:rPr>
          <w:rFonts w:ascii="Calibri" w:hAnsi="Calibri" w:cs="Calibri"/>
        </w:rPr>
        <w:t>Chuck</w:t>
      </w:r>
      <w:r w:rsidR="00B8066A">
        <w:rPr>
          <w:rFonts w:ascii="Calibri" w:hAnsi="Calibri" w:cs="Calibri"/>
        </w:rPr>
        <w:t xml:space="preserve"> Van Soye</w:t>
      </w:r>
    </w:p>
    <w:p w:rsidR="005A5752" w:rsidRPr="005D6BAD" w:rsidRDefault="00D70930" w:rsidP="005A5752">
      <w:pPr>
        <w:rPr>
          <w:rFonts w:ascii="Calibri" w:hAnsi="Calibri" w:cs="Calibri"/>
        </w:rPr>
      </w:pPr>
      <w:r>
        <w:rPr>
          <w:rFonts w:ascii="Calibri" w:hAnsi="Calibri" w:cs="Calibri"/>
        </w:rPr>
        <w:t>January 28, 2012</w:t>
      </w:r>
      <w:r w:rsidR="005A5752" w:rsidRPr="005D6BAD">
        <w:rPr>
          <w:rFonts w:ascii="Calibri" w:hAnsi="Calibri" w:cs="Calibri"/>
        </w:rPr>
        <w:tab/>
      </w:r>
      <w:r w:rsidR="005A5752" w:rsidRPr="005D6BAD">
        <w:rPr>
          <w:rFonts w:ascii="Calibri" w:hAnsi="Calibri" w:cs="Calibri"/>
        </w:rPr>
        <w:tab/>
      </w:r>
      <w:r w:rsidR="005A5752" w:rsidRPr="005D6BAD">
        <w:rPr>
          <w:rFonts w:ascii="Calibri" w:hAnsi="Calibri" w:cs="Calibri"/>
        </w:rPr>
        <w:tab/>
      </w:r>
      <w:r w:rsidR="005A5752" w:rsidRPr="005D6BAD">
        <w:rPr>
          <w:rFonts w:ascii="Calibri" w:hAnsi="Calibri" w:cs="Calibri"/>
        </w:rPr>
        <w:tab/>
        <w:t xml:space="preserve">  </w:t>
      </w:r>
      <w:r w:rsidR="00B8066A">
        <w:rPr>
          <w:rFonts w:ascii="Calibri" w:hAnsi="Calibri" w:cs="Calibri"/>
        </w:rPr>
        <w:t xml:space="preserve">            </w:t>
      </w:r>
      <w:r w:rsidR="005A5752" w:rsidRPr="005D6BAD">
        <w:rPr>
          <w:rFonts w:ascii="Calibri" w:hAnsi="Calibri" w:cs="Calibri"/>
        </w:rPr>
        <w:t xml:space="preserve">        </w:t>
      </w:r>
      <w:r w:rsidR="00AD2B03">
        <w:rPr>
          <w:rFonts w:ascii="Calibri" w:hAnsi="Calibri" w:cs="Calibri"/>
        </w:rPr>
        <w:tab/>
        <w:t xml:space="preserve">          </w:t>
      </w:r>
      <w:r w:rsidR="005A5752" w:rsidRPr="005D6BAD">
        <w:rPr>
          <w:rFonts w:ascii="Calibri" w:hAnsi="Calibri" w:cs="Calibri"/>
        </w:rPr>
        <w:t>(714)</w:t>
      </w:r>
      <w:r w:rsidR="00B46955">
        <w:rPr>
          <w:rFonts w:ascii="Calibri" w:hAnsi="Calibri" w:cs="Calibri"/>
        </w:rPr>
        <w:t xml:space="preserve"> 323-4111</w:t>
      </w:r>
    </w:p>
    <w:p w:rsidR="005A5752" w:rsidRDefault="005A5752" w:rsidP="005A5752">
      <w:r w:rsidRPr="005D6BAD">
        <w:rPr>
          <w:rFonts w:ascii="Calibri" w:hAnsi="Calibri" w:cs="Calibri"/>
        </w:rPr>
        <w:tab/>
      </w:r>
      <w:r w:rsidRPr="005D6BAD">
        <w:rPr>
          <w:rFonts w:ascii="Calibri" w:hAnsi="Calibri" w:cs="Calibri"/>
        </w:rPr>
        <w:tab/>
      </w:r>
      <w:r w:rsidRPr="005D6BAD">
        <w:rPr>
          <w:rFonts w:ascii="Calibri" w:hAnsi="Calibri" w:cs="Calibri"/>
        </w:rPr>
        <w:tab/>
      </w:r>
      <w:r w:rsidRPr="005D6BAD">
        <w:rPr>
          <w:rFonts w:ascii="Calibri" w:hAnsi="Calibri" w:cs="Calibri"/>
        </w:rPr>
        <w:tab/>
      </w:r>
      <w:r w:rsidRPr="005D6BA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</w:t>
      </w:r>
      <w:r w:rsidR="00427501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 xml:space="preserve">  </w:t>
      </w:r>
      <w:r w:rsidR="004C7D0C">
        <w:rPr>
          <w:rFonts w:ascii="Calibri" w:hAnsi="Calibri" w:cs="Calibri"/>
        </w:rPr>
        <w:t xml:space="preserve">           </w:t>
      </w:r>
      <w:r w:rsidR="005F11BA">
        <w:rPr>
          <w:rFonts w:ascii="Calibri" w:hAnsi="Calibri" w:cs="Calibri"/>
        </w:rPr>
        <w:t>Chuck</w:t>
      </w:r>
      <w:r>
        <w:rPr>
          <w:rFonts w:ascii="Calibri" w:hAnsi="Calibri" w:cs="Calibri"/>
        </w:rPr>
        <w:t>@trekkingtheplanet.net</w:t>
      </w:r>
    </w:p>
    <w:p w:rsidR="003B2239" w:rsidRDefault="003B2239" w:rsidP="005A5752"/>
    <w:p w:rsidR="005A5752" w:rsidRPr="00D76C62" w:rsidRDefault="003B2239" w:rsidP="005A5752">
      <w:pPr>
        <w:jc w:val="center"/>
        <w:rPr>
          <w:rFonts w:ascii="Calibri" w:hAnsi="Calibri" w:cs="Calibri"/>
          <w:b/>
        </w:rPr>
      </w:pPr>
      <w:r w:rsidRPr="00D76C62">
        <w:rPr>
          <w:rFonts w:ascii="Calibri" w:hAnsi="Calibri" w:cs="Calibri"/>
          <w:b/>
        </w:rPr>
        <w:t>“</w:t>
      </w:r>
      <w:r w:rsidR="005A5752" w:rsidRPr="00D76C62">
        <w:rPr>
          <w:rFonts w:ascii="Calibri" w:hAnsi="Calibri" w:cs="Calibri"/>
          <w:b/>
        </w:rPr>
        <w:t>REALITY</w:t>
      </w:r>
      <w:r w:rsidRPr="00D76C62">
        <w:rPr>
          <w:rFonts w:ascii="Calibri" w:hAnsi="Calibri" w:cs="Calibri"/>
          <w:b/>
        </w:rPr>
        <w:t>”</w:t>
      </w:r>
      <w:r w:rsidR="005A5752" w:rsidRPr="00D76C62">
        <w:rPr>
          <w:rFonts w:ascii="Calibri" w:hAnsi="Calibri" w:cs="Calibri"/>
          <w:b/>
        </w:rPr>
        <w:t xml:space="preserve"> TO BOOST 21</w:t>
      </w:r>
      <w:r w:rsidR="005A5752" w:rsidRPr="00D76C62">
        <w:rPr>
          <w:rFonts w:ascii="Calibri" w:hAnsi="Calibri" w:cs="Calibri"/>
          <w:b/>
          <w:vertAlign w:val="superscript"/>
        </w:rPr>
        <w:t>ST</w:t>
      </w:r>
      <w:r w:rsidR="005A5752" w:rsidRPr="00D76C62">
        <w:rPr>
          <w:rFonts w:ascii="Calibri" w:hAnsi="Calibri" w:cs="Calibri"/>
          <w:b/>
        </w:rPr>
        <w:t xml:space="preserve"> CENTURY EDUCATION </w:t>
      </w:r>
    </w:p>
    <w:p w:rsidR="00282B70" w:rsidRPr="005D6BAD" w:rsidRDefault="00282B70" w:rsidP="005A5752">
      <w:pPr>
        <w:jc w:val="center"/>
        <w:rPr>
          <w:rFonts w:ascii="Calibri" w:hAnsi="Calibri" w:cs="Calibri"/>
        </w:rPr>
      </w:pPr>
    </w:p>
    <w:p w:rsidR="005A5752" w:rsidRPr="00D76C62" w:rsidRDefault="005A5752" w:rsidP="005A5752">
      <w:pPr>
        <w:jc w:val="center"/>
        <w:rPr>
          <w:rFonts w:ascii="Calibri" w:hAnsi="Calibri" w:cs="Calibri"/>
          <w:bCs/>
          <w:i/>
          <w:iCs/>
        </w:rPr>
      </w:pPr>
      <w:r w:rsidRPr="00D76C62">
        <w:rPr>
          <w:rFonts w:ascii="Calibri" w:hAnsi="Calibri" w:cs="Calibri"/>
          <w:bCs/>
          <w:i/>
          <w:iCs/>
        </w:rPr>
        <w:t xml:space="preserve">Blend of </w:t>
      </w:r>
      <w:r w:rsidR="00282B70" w:rsidRPr="00D76C62">
        <w:rPr>
          <w:rFonts w:ascii="Calibri" w:hAnsi="Calibri" w:cs="Calibri"/>
          <w:bCs/>
          <w:i/>
          <w:iCs/>
        </w:rPr>
        <w:t>reality</w:t>
      </w:r>
      <w:r w:rsidR="00157935" w:rsidRPr="00D76C62">
        <w:rPr>
          <w:rFonts w:ascii="Calibri" w:hAnsi="Calibri" w:cs="Calibri"/>
          <w:bCs/>
          <w:i/>
          <w:iCs/>
        </w:rPr>
        <w:t xml:space="preserve"> </w:t>
      </w:r>
      <w:r w:rsidRPr="00D76C62">
        <w:rPr>
          <w:rFonts w:ascii="Calibri" w:hAnsi="Calibri" w:cs="Calibri"/>
          <w:bCs/>
          <w:i/>
          <w:iCs/>
        </w:rPr>
        <w:t>world travel plus technology</w:t>
      </w:r>
    </w:p>
    <w:p w:rsidR="00157935" w:rsidRPr="00D76C62" w:rsidRDefault="00157935" w:rsidP="005A5752">
      <w:pPr>
        <w:jc w:val="center"/>
        <w:rPr>
          <w:rFonts w:ascii="Calibri" w:hAnsi="Calibri" w:cs="Calibri"/>
          <w:bCs/>
          <w:i/>
          <w:iCs/>
        </w:rPr>
      </w:pPr>
      <w:proofErr w:type="gramStart"/>
      <w:r w:rsidRPr="00D76C62">
        <w:rPr>
          <w:rFonts w:ascii="Calibri" w:hAnsi="Calibri" w:cs="Calibri"/>
          <w:bCs/>
          <w:i/>
          <w:iCs/>
        </w:rPr>
        <w:t>will</w:t>
      </w:r>
      <w:proofErr w:type="gramEnd"/>
      <w:r w:rsidRPr="00D76C62">
        <w:rPr>
          <w:rFonts w:ascii="Calibri" w:hAnsi="Calibri" w:cs="Calibri"/>
          <w:bCs/>
          <w:i/>
          <w:iCs/>
        </w:rPr>
        <w:t xml:space="preserve"> make </w:t>
      </w:r>
      <w:r w:rsidR="00592918">
        <w:rPr>
          <w:rFonts w:ascii="Calibri" w:hAnsi="Calibri" w:cs="Calibri"/>
          <w:bCs/>
          <w:i/>
          <w:iCs/>
        </w:rPr>
        <w:t>g</w:t>
      </w:r>
      <w:r w:rsidRPr="00D76C62">
        <w:rPr>
          <w:rFonts w:ascii="Calibri" w:hAnsi="Calibri" w:cs="Calibri"/>
          <w:bCs/>
          <w:i/>
          <w:iCs/>
        </w:rPr>
        <w:t>eography come alive in classrooms</w:t>
      </w:r>
      <w:r w:rsidR="00647B52" w:rsidRPr="00D76C62">
        <w:rPr>
          <w:rFonts w:ascii="Calibri" w:hAnsi="Calibri" w:cs="Calibri"/>
          <w:bCs/>
          <w:i/>
          <w:iCs/>
        </w:rPr>
        <w:t>.</w:t>
      </w:r>
    </w:p>
    <w:p w:rsidR="00157935" w:rsidRDefault="00157935" w:rsidP="00157935"/>
    <w:p w:rsidR="0095412B" w:rsidRDefault="005A5752" w:rsidP="00D9077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D6BAD">
        <w:rPr>
          <w:rFonts w:ascii="Calibri" w:hAnsi="Calibri" w:cs="Calibri"/>
          <w:sz w:val="22"/>
          <w:szCs w:val="22"/>
        </w:rPr>
        <w:t xml:space="preserve">Key West, FL </w:t>
      </w:r>
      <w:r w:rsidR="00157935">
        <w:rPr>
          <w:rFonts w:ascii="Calibri" w:hAnsi="Calibri" w:cs="Calibri"/>
          <w:sz w:val="22"/>
          <w:szCs w:val="22"/>
        </w:rPr>
        <w:t>–</w:t>
      </w:r>
      <w:r w:rsidRPr="005D6BAD">
        <w:rPr>
          <w:rFonts w:ascii="Calibri" w:hAnsi="Calibri" w:cs="Calibri"/>
          <w:sz w:val="22"/>
          <w:szCs w:val="22"/>
        </w:rPr>
        <w:t xml:space="preserve"> </w:t>
      </w:r>
      <w:r w:rsidR="009359F3">
        <w:rPr>
          <w:rFonts w:ascii="Calibri" w:hAnsi="Calibri" w:cs="Calibri"/>
          <w:sz w:val="22"/>
          <w:szCs w:val="22"/>
        </w:rPr>
        <w:t>T</w:t>
      </w:r>
      <w:r w:rsidR="00157935">
        <w:rPr>
          <w:rFonts w:ascii="Calibri" w:hAnsi="Calibri" w:cs="Calibri"/>
          <w:sz w:val="22"/>
          <w:szCs w:val="22"/>
        </w:rPr>
        <w:t>weet</w:t>
      </w:r>
      <w:r w:rsidR="009359F3">
        <w:rPr>
          <w:rFonts w:ascii="Calibri" w:hAnsi="Calibri" w:cs="Calibri"/>
          <w:sz w:val="22"/>
          <w:szCs w:val="22"/>
        </w:rPr>
        <w:t>s</w:t>
      </w:r>
      <w:r w:rsidR="00157935">
        <w:rPr>
          <w:rFonts w:ascii="Calibri" w:hAnsi="Calibri" w:cs="Calibri"/>
          <w:sz w:val="22"/>
          <w:szCs w:val="22"/>
        </w:rPr>
        <w:t xml:space="preserve"> from Cairo’</w:t>
      </w:r>
      <w:r w:rsidR="00647B52">
        <w:rPr>
          <w:rFonts w:ascii="Calibri" w:hAnsi="Calibri" w:cs="Calibri"/>
          <w:sz w:val="22"/>
          <w:szCs w:val="22"/>
        </w:rPr>
        <w:t>s street rebellion, an unknow</w:t>
      </w:r>
      <w:r w:rsidR="003B2239">
        <w:rPr>
          <w:rFonts w:ascii="Calibri" w:hAnsi="Calibri" w:cs="Calibri"/>
          <w:sz w:val="22"/>
          <w:szCs w:val="22"/>
        </w:rPr>
        <w:t>n</w:t>
      </w:r>
      <w:r w:rsidR="00647B52">
        <w:rPr>
          <w:rFonts w:ascii="Calibri" w:hAnsi="Calibri" w:cs="Calibri"/>
          <w:sz w:val="22"/>
          <w:szCs w:val="22"/>
        </w:rPr>
        <w:t xml:space="preserve"> </w:t>
      </w:r>
      <w:r w:rsidR="00157935">
        <w:rPr>
          <w:rFonts w:ascii="Calibri" w:hAnsi="Calibri" w:cs="Calibri"/>
          <w:sz w:val="22"/>
          <w:szCs w:val="22"/>
        </w:rPr>
        <w:t xml:space="preserve">singer’s </w:t>
      </w:r>
      <w:r w:rsidR="00647B52">
        <w:rPr>
          <w:rFonts w:ascii="Calibri" w:hAnsi="Calibri" w:cs="Calibri"/>
          <w:sz w:val="22"/>
          <w:szCs w:val="22"/>
        </w:rPr>
        <w:t xml:space="preserve">dramatic </w:t>
      </w:r>
      <w:r w:rsidR="00157935">
        <w:rPr>
          <w:rFonts w:ascii="Calibri" w:hAnsi="Calibri" w:cs="Calibri"/>
          <w:sz w:val="22"/>
          <w:szCs w:val="22"/>
        </w:rPr>
        <w:t xml:space="preserve">debut on YouTube, or </w:t>
      </w:r>
      <w:r w:rsidR="00647B52">
        <w:rPr>
          <w:rFonts w:ascii="Calibri" w:hAnsi="Calibri" w:cs="Calibri"/>
          <w:sz w:val="22"/>
          <w:szCs w:val="22"/>
        </w:rPr>
        <w:t>the latest</w:t>
      </w:r>
      <w:r w:rsidR="00157935">
        <w:rPr>
          <w:rFonts w:ascii="Calibri" w:hAnsi="Calibri" w:cs="Calibri"/>
          <w:sz w:val="22"/>
          <w:szCs w:val="22"/>
        </w:rPr>
        <w:t xml:space="preserve"> TV episode from “</w:t>
      </w:r>
      <w:r w:rsidR="00592918">
        <w:rPr>
          <w:rFonts w:ascii="Calibri" w:hAnsi="Calibri" w:cs="Calibri"/>
          <w:sz w:val="22"/>
          <w:szCs w:val="22"/>
        </w:rPr>
        <w:t>American Idol</w:t>
      </w:r>
      <w:r w:rsidR="00157935">
        <w:rPr>
          <w:rFonts w:ascii="Calibri" w:hAnsi="Calibri" w:cs="Calibri"/>
          <w:sz w:val="22"/>
          <w:szCs w:val="22"/>
        </w:rPr>
        <w:t xml:space="preserve">” </w:t>
      </w:r>
      <w:r w:rsidR="00647B52">
        <w:rPr>
          <w:rFonts w:ascii="Calibri" w:hAnsi="Calibri" w:cs="Calibri"/>
          <w:sz w:val="22"/>
          <w:szCs w:val="22"/>
        </w:rPr>
        <w:t>have</w:t>
      </w:r>
      <w:r w:rsidR="00157935">
        <w:rPr>
          <w:rFonts w:ascii="Calibri" w:hAnsi="Calibri" w:cs="Calibri"/>
          <w:sz w:val="22"/>
          <w:szCs w:val="22"/>
        </w:rPr>
        <w:t xml:space="preserve"> all captivate</w:t>
      </w:r>
      <w:r w:rsidR="00647B52">
        <w:rPr>
          <w:rFonts w:ascii="Calibri" w:hAnsi="Calibri" w:cs="Calibri"/>
          <w:sz w:val="22"/>
          <w:szCs w:val="22"/>
        </w:rPr>
        <w:t>d</w:t>
      </w:r>
      <w:r w:rsidR="00157935">
        <w:rPr>
          <w:rFonts w:ascii="Calibri" w:hAnsi="Calibri" w:cs="Calibri"/>
          <w:sz w:val="22"/>
          <w:szCs w:val="22"/>
        </w:rPr>
        <w:t xml:space="preserve"> America’s young people.  Every day, </w:t>
      </w:r>
      <w:r w:rsidR="00647B52">
        <w:rPr>
          <w:rFonts w:ascii="Calibri" w:hAnsi="Calibri" w:cs="Calibri"/>
          <w:sz w:val="22"/>
          <w:szCs w:val="22"/>
        </w:rPr>
        <w:t>r</w:t>
      </w:r>
      <w:r w:rsidR="00157935">
        <w:rPr>
          <w:rFonts w:ascii="Calibri" w:hAnsi="Calibri" w:cs="Calibri"/>
          <w:sz w:val="22"/>
          <w:szCs w:val="22"/>
        </w:rPr>
        <w:t>eality brings something new and exciting for them to vicariously share.</w:t>
      </w:r>
      <w:r w:rsidR="00647B52">
        <w:rPr>
          <w:rFonts w:ascii="Calibri" w:hAnsi="Calibri" w:cs="Calibri"/>
          <w:sz w:val="22"/>
          <w:szCs w:val="22"/>
        </w:rPr>
        <w:t xml:space="preserve"> Why not use reality to teach</w:t>
      </w:r>
      <w:r w:rsidR="009359F3">
        <w:rPr>
          <w:rFonts w:ascii="Calibri" w:hAnsi="Calibri" w:cs="Calibri"/>
          <w:sz w:val="22"/>
          <w:szCs w:val="22"/>
        </w:rPr>
        <w:t xml:space="preserve"> </w:t>
      </w:r>
      <w:r w:rsidR="00592918">
        <w:rPr>
          <w:rFonts w:ascii="Calibri" w:hAnsi="Calibri" w:cs="Calibri"/>
          <w:sz w:val="22"/>
          <w:szCs w:val="22"/>
        </w:rPr>
        <w:t>g</w:t>
      </w:r>
      <w:r w:rsidR="009359F3">
        <w:rPr>
          <w:rFonts w:ascii="Calibri" w:hAnsi="Calibri" w:cs="Calibri"/>
          <w:sz w:val="22"/>
          <w:szCs w:val="22"/>
        </w:rPr>
        <w:t>eography</w:t>
      </w:r>
      <w:r w:rsidR="00647B52">
        <w:rPr>
          <w:rFonts w:ascii="Calibri" w:hAnsi="Calibri" w:cs="Calibri"/>
          <w:sz w:val="22"/>
          <w:szCs w:val="22"/>
        </w:rPr>
        <w:t xml:space="preserve">, </w:t>
      </w:r>
      <w:r w:rsidR="009359F3">
        <w:rPr>
          <w:rFonts w:ascii="Calibri" w:hAnsi="Calibri" w:cs="Calibri"/>
          <w:sz w:val="22"/>
          <w:szCs w:val="22"/>
        </w:rPr>
        <w:t xml:space="preserve">to make it come alive </w:t>
      </w:r>
      <w:r w:rsidR="00647B52">
        <w:rPr>
          <w:rFonts w:ascii="Calibri" w:hAnsi="Calibri" w:cs="Calibri"/>
          <w:sz w:val="22"/>
          <w:szCs w:val="22"/>
        </w:rPr>
        <w:t xml:space="preserve">in all its fullness?  </w:t>
      </w:r>
      <w:r w:rsidR="00647B52" w:rsidRPr="00893CB1">
        <w:rPr>
          <w:rFonts w:ascii="Calibri" w:hAnsi="Calibri" w:cs="Calibri"/>
          <w:i/>
          <w:sz w:val="22"/>
          <w:szCs w:val="22"/>
        </w:rPr>
        <w:t>Trekking the Planet</w:t>
      </w:r>
      <w:r w:rsidR="00647B52">
        <w:rPr>
          <w:rFonts w:ascii="Calibri" w:hAnsi="Calibri" w:cs="Calibri"/>
          <w:sz w:val="22"/>
          <w:szCs w:val="22"/>
        </w:rPr>
        <w:t xml:space="preserve"> </w:t>
      </w:r>
      <w:r w:rsidR="00D70930">
        <w:rPr>
          <w:rFonts w:ascii="Calibri" w:hAnsi="Calibri" w:cs="Calibri"/>
          <w:sz w:val="22"/>
          <w:szCs w:val="22"/>
        </w:rPr>
        <w:t>is</w:t>
      </w:r>
      <w:r w:rsidR="00647B52">
        <w:rPr>
          <w:rFonts w:ascii="Calibri" w:hAnsi="Calibri" w:cs="Calibri"/>
          <w:sz w:val="22"/>
          <w:szCs w:val="22"/>
        </w:rPr>
        <w:t xml:space="preserve"> </w:t>
      </w:r>
      <w:r w:rsidR="00F47BC1">
        <w:rPr>
          <w:rFonts w:ascii="Calibri" w:hAnsi="Calibri" w:cs="Calibri"/>
          <w:sz w:val="22"/>
          <w:szCs w:val="22"/>
        </w:rPr>
        <w:t>pro</w:t>
      </w:r>
      <w:r w:rsidR="00D70930">
        <w:rPr>
          <w:rFonts w:ascii="Calibri" w:hAnsi="Calibri" w:cs="Calibri"/>
          <w:sz w:val="22"/>
          <w:szCs w:val="22"/>
        </w:rPr>
        <w:t>viding</w:t>
      </w:r>
      <w:r w:rsidR="00647B52">
        <w:rPr>
          <w:rFonts w:ascii="Calibri" w:hAnsi="Calibri" w:cs="Calibri"/>
          <w:sz w:val="22"/>
          <w:szCs w:val="22"/>
        </w:rPr>
        <w:t xml:space="preserve"> </w:t>
      </w:r>
      <w:r w:rsidR="00592918">
        <w:rPr>
          <w:rFonts w:ascii="Calibri" w:hAnsi="Calibri" w:cs="Calibri"/>
          <w:sz w:val="22"/>
          <w:szCs w:val="22"/>
        </w:rPr>
        <w:t>6</w:t>
      </w:r>
      <w:r w:rsidR="00997E43">
        <w:rPr>
          <w:rFonts w:ascii="Calibri" w:hAnsi="Calibri" w:cs="Calibri"/>
          <w:sz w:val="22"/>
          <w:szCs w:val="22"/>
        </w:rPr>
        <w:t>0 weeks</w:t>
      </w:r>
      <w:r w:rsidR="00647B52">
        <w:rPr>
          <w:rFonts w:ascii="Calibri" w:hAnsi="Calibri" w:cs="Calibri"/>
          <w:sz w:val="22"/>
          <w:szCs w:val="22"/>
        </w:rPr>
        <w:t xml:space="preserve"> of on-the-spot around-the-</w:t>
      </w:r>
      <w:r w:rsidR="00282B70">
        <w:rPr>
          <w:rFonts w:ascii="Calibri" w:hAnsi="Calibri" w:cs="Calibri"/>
          <w:sz w:val="22"/>
          <w:szCs w:val="22"/>
        </w:rPr>
        <w:t xml:space="preserve">world travel </w:t>
      </w:r>
      <w:r w:rsidR="00592918">
        <w:rPr>
          <w:rFonts w:ascii="Calibri" w:hAnsi="Calibri" w:cs="Calibri"/>
          <w:sz w:val="22"/>
          <w:szCs w:val="22"/>
        </w:rPr>
        <w:t>materials</w:t>
      </w:r>
      <w:r w:rsidR="00F47BC1">
        <w:rPr>
          <w:rFonts w:ascii="Calibri" w:hAnsi="Calibri" w:cs="Calibri"/>
          <w:sz w:val="22"/>
          <w:szCs w:val="22"/>
        </w:rPr>
        <w:t>,</w:t>
      </w:r>
      <w:r w:rsidR="00282B70">
        <w:rPr>
          <w:rFonts w:ascii="Calibri" w:hAnsi="Calibri" w:cs="Calibri"/>
          <w:sz w:val="22"/>
          <w:szCs w:val="22"/>
        </w:rPr>
        <w:t xml:space="preserve"> </w:t>
      </w:r>
      <w:r w:rsidR="00592918">
        <w:rPr>
          <w:rFonts w:ascii="Calibri" w:hAnsi="Calibri" w:cs="Calibri"/>
          <w:sz w:val="22"/>
          <w:szCs w:val="22"/>
        </w:rPr>
        <w:t xml:space="preserve">to be accessed </w:t>
      </w:r>
      <w:r w:rsidR="00714B6D">
        <w:rPr>
          <w:rFonts w:ascii="Calibri" w:hAnsi="Calibri" w:cs="Calibri"/>
          <w:sz w:val="22"/>
          <w:szCs w:val="22"/>
        </w:rPr>
        <w:t>FREE</w:t>
      </w:r>
      <w:r w:rsidR="00592918">
        <w:rPr>
          <w:rFonts w:ascii="Calibri" w:hAnsi="Calibri" w:cs="Calibri"/>
          <w:sz w:val="22"/>
          <w:szCs w:val="22"/>
        </w:rPr>
        <w:t xml:space="preserve"> by</w:t>
      </w:r>
      <w:r w:rsidR="00647B52">
        <w:rPr>
          <w:rFonts w:ascii="Calibri" w:hAnsi="Calibri" w:cs="Calibri"/>
          <w:sz w:val="22"/>
          <w:szCs w:val="22"/>
        </w:rPr>
        <w:t xml:space="preserve"> </w:t>
      </w:r>
      <w:r w:rsidR="00282B70">
        <w:rPr>
          <w:rFonts w:ascii="Calibri" w:hAnsi="Calibri" w:cs="Calibri"/>
          <w:sz w:val="22"/>
          <w:szCs w:val="22"/>
        </w:rPr>
        <w:t xml:space="preserve">participating </w:t>
      </w:r>
      <w:r w:rsidR="00647B52">
        <w:rPr>
          <w:rFonts w:ascii="Calibri" w:hAnsi="Calibri" w:cs="Calibri"/>
          <w:sz w:val="22"/>
          <w:szCs w:val="22"/>
        </w:rPr>
        <w:t xml:space="preserve">school classrooms. </w:t>
      </w:r>
    </w:p>
    <w:p w:rsidR="0095412B" w:rsidRDefault="0095412B" w:rsidP="00D9077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77D11" w:rsidRDefault="00F61015" w:rsidP="00D9077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61015">
        <w:rPr>
          <w:rFonts w:ascii="Calibri" w:hAnsi="Calibri" w:cs="Calibri"/>
          <w:color w:val="000000"/>
          <w:sz w:val="22"/>
          <w:szCs w:val="22"/>
        </w:rPr>
        <w:t xml:space="preserve">On January 28th, 2012, two </w:t>
      </w:r>
      <w:r w:rsidRPr="00F61015">
        <w:rPr>
          <w:rFonts w:ascii="Calibri" w:hAnsi="Calibri" w:cs="Calibri"/>
          <w:i/>
          <w:color w:val="000000"/>
          <w:sz w:val="22"/>
          <w:szCs w:val="22"/>
        </w:rPr>
        <w:t>Trekking the Planet</w:t>
      </w:r>
      <w:r w:rsidRPr="00F6101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92918">
        <w:rPr>
          <w:rFonts w:ascii="Calibri" w:hAnsi="Calibri" w:cs="Calibri"/>
          <w:color w:val="000000"/>
          <w:sz w:val="22"/>
          <w:szCs w:val="22"/>
        </w:rPr>
        <w:t>travelers</w:t>
      </w:r>
      <w:r w:rsidRPr="00F6101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C0B56">
        <w:rPr>
          <w:rFonts w:ascii="Calibri" w:hAnsi="Calibri" w:cs="Calibri"/>
          <w:color w:val="000000"/>
          <w:sz w:val="22"/>
          <w:szCs w:val="22"/>
        </w:rPr>
        <w:t>embark</w:t>
      </w:r>
      <w:r w:rsidR="00D70930">
        <w:rPr>
          <w:rFonts w:ascii="Calibri" w:hAnsi="Calibri" w:cs="Calibri"/>
          <w:color w:val="000000"/>
          <w:sz w:val="22"/>
          <w:szCs w:val="22"/>
        </w:rPr>
        <w:t>ed on a 424</w:t>
      </w:r>
      <w:r w:rsidRPr="00F61015">
        <w:rPr>
          <w:rFonts w:ascii="Calibri" w:hAnsi="Calibri" w:cs="Calibri"/>
          <w:color w:val="000000"/>
          <w:sz w:val="22"/>
          <w:szCs w:val="22"/>
        </w:rPr>
        <w:t xml:space="preserve">-day expedition to </w:t>
      </w:r>
      <w:r>
        <w:rPr>
          <w:rFonts w:ascii="Calibri" w:hAnsi="Calibri" w:cs="Calibri"/>
          <w:color w:val="000000"/>
          <w:sz w:val="22"/>
          <w:szCs w:val="22"/>
        </w:rPr>
        <w:t xml:space="preserve">explore the </w:t>
      </w:r>
      <w:r w:rsidR="00714B6D">
        <w:rPr>
          <w:rFonts w:ascii="Calibri" w:hAnsi="Calibri" w:cs="Calibri"/>
          <w:color w:val="000000"/>
          <w:sz w:val="22"/>
          <w:szCs w:val="22"/>
        </w:rPr>
        <w:t>cities, peoples, history, economics, topography</w:t>
      </w:r>
      <w:r w:rsidR="000A5040">
        <w:rPr>
          <w:rFonts w:ascii="Calibri" w:hAnsi="Calibri" w:cs="Calibri"/>
          <w:color w:val="000000"/>
          <w:sz w:val="22"/>
          <w:szCs w:val="22"/>
        </w:rPr>
        <w:t>, natur</w:t>
      </w:r>
      <w:r w:rsidR="00E52DA9">
        <w:rPr>
          <w:rFonts w:ascii="Calibri" w:hAnsi="Calibri" w:cs="Calibri"/>
          <w:color w:val="000000"/>
          <w:sz w:val="22"/>
          <w:szCs w:val="22"/>
        </w:rPr>
        <w:t>e</w:t>
      </w:r>
      <w:r w:rsidR="00714B6D">
        <w:rPr>
          <w:rFonts w:ascii="Calibri" w:hAnsi="Calibri" w:cs="Calibri"/>
          <w:color w:val="000000"/>
          <w:sz w:val="22"/>
          <w:szCs w:val="22"/>
        </w:rPr>
        <w:t xml:space="preserve"> and customs of</w:t>
      </w:r>
      <w:r w:rsidR="0095412B" w:rsidRPr="00F61015">
        <w:rPr>
          <w:rFonts w:ascii="Calibri" w:hAnsi="Calibri" w:cs="Calibri"/>
          <w:sz w:val="22"/>
          <w:szCs w:val="22"/>
        </w:rPr>
        <w:t xml:space="preserve"> 50</w:t>
      </w:r>
      <w:r w:rsidR="00647B52">
        <w:rPr>
          <w:rFonts w:ascii="Calibri" w:hAnsi="Calibri" w:cs="Calibri"/>
          <w:sz w:val="22"/>
          <w:szCs w:val="22"/>
        </w:rPr>
        <w:t xml:space="preserve"> countries on </w:t>
      </w:r>
      <w:r w:rsidR="00592918">
        <w:rPr>
          <w:rFonts w:ascii="Calibri" w:hAnsi="Calibri" w:cs="Calibri"/>
          <w:sz w:val="22"/>
          <w:szCs w:val="22"/>
        </w:rPr>
        <w:t>six</w:t>
      </w:r>
      <w:r w:rsidR="0095412B">
        <w:rPr>
          <w:rFonts w:ascii="Calibri" w:hAnsi="Calibri" w:cs="Calibri"/>
          <w:sz w:val="22"/>
          <w:szCs w:val="22"/>
        </w:rPr>
        <w:t xml:space="preserve"> continents</w:t>
      </w:r>
      <w:r w:rsidR="00714B6D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along with</w:t>
      </w:r>
      <w:r w:rsidR="00282B70">
        <w:rPr>
          <w:rFonts w:ascii="Calibri" w:hAnsi="Calibri" w:cs="Calibri"/>
          <w:sz w:val="22"/>
          <w:szCs w:val="22"/>
        </w:rPr>
        <w:t xml:space="preserve"> treks into 1</w:t>
      </w:r>
      <w:r w:rsidR="00D70930">
        <w:rPr>
          <w:rFonts w:ascii="Calibri" w:hAnsi="Calibri" w:cs="Calibri"/>
          <w:sz w:val="22"/>
          <w:szCs w:val="22"/>
        </w:rPr>
        <w:t>2</w:t>
      </w:r>
      <w:r w:rsidR="00282B70">
        <w:rPr>
          <w:rFonts w:ascii="Calibri" w:hAnsi="Calibri" w:cs="Calibri"/>
          <w:sz w:val="22"/>
          <w:szCs w:val="22"/>
        </w:rPr>
        <w:t xml:space="preserve"> of the </w:t>
      </w:r>
      <w:r w:rsidR="009359F3">
        <w:rPr>
          <w:rFonts w:ascii="Calibri" w:hAnsi="Calibri" w:cs="Calibri"/>
          <w:sz w:val="22"/>
          <w:szCs w:val="22"/>
        </w:rPr>
        <w:t>world’s</w:t>
      </w:r>
      <w:r w:rsidR="00282B70">
        <w:rPr>
          <w:rFonts w:ascii="Calibri" w:hAnsi="Calibri" w:cs="Calibri"/>
          <w:sz w:val="22"/>
          <w:szCs w:val="22"/>
        </w:rPr>
        <w:t xml:space="preserve"> most remote and unspoiled places of natural or cultural significance</w:t>
      </w:r>
      <w:r>
        <w:rPr>
          <w:rFonts w:ascii="Calibri" w:hAnsi="Calibri" w:cs="Calibri"/>
          <w:sz w:val="22"/>
          <w:szCs w:val="22"/>
        </w:rPr>
        <w:t>.</w:t>
      </w:r>
      <w:r w:rsidR="00282B70">
        <w:rPr>
          <w:rFonts w:ascii="Calibri" w:hAnsi="Calibri" w:cs="Calibri"/>
          <w:sz w:val="22"/>
          <w:szCs w:val="22"/>
        </w:rPr>
        <w:t xml:space="preserve"> </w:t>
      </w:r>
      <w:r w:rsidR="00D70930">
        <w:rPr>
          <w:rFonts w:ascii="Calibri" w:hAnsi="Calibri" w:cs="Calibri"/>
          <w:sz w:val="22"/>
          <w:szCs w:val="22"/>
        </w:rPr>
        <w:t xml:space="preserve">The travelers will also </w:t>
      </w:r>
      <w:r w:rsidR="00E52DA9">
        <w:rPr>
          <w:rFonts w:ascii="Calibri" w:hAnsi="Calibri" w:cs="Calibri"/>
          <w:sz w:val="22"/>
          <w:szCs w:val="22"/>
        </w:rPr>
        <w:t xml:space="preserve">focus on the environment and on sustainability practices, highlighting where the world is being threatened or improved.  </w:t>
      </w:r>
      <w:r w:rsidR="00714B6D">
        <w:rPr>
          <w:rFonts w:ascii="Calibri" w:hAnsi="Calibri" w:cs="Calibri"/>
          <w:sz w:val="22"/>
          <w:szCs w:val="22"/>
        </w:rPr>
        <w:t xml:space="preserve">The mission of this </w:t>
      </w:r>
      <w:r w:rsidR="005F11BA">
        <w:rPr>
          <w:rFonts w:ascii="Calibri" w:hAnsi="Calibri" w:cs="Calibri"/>
          <w:sz w:val="22"/>
          <w:szCs w:val="22"/>
        </w:rPr>
        <w:t>non</w:t>
      </w:r>
      <w:r w:rsidR="00592918">
        <w:rPr>
          <w:rFonts w:ascii="Calibri" w:hAnsi="Calibri" w:cs="Calibri"/>
          <w:sz w:val="22"/>
          <w:szCs w:val="22"/>
        </w:rPr>
        <w:t>-</w:t>
      </w:r>
      <w:r w:rsidR="005F11BA">
        <w:rPr>
          <w:rFonts w:ascii="Calibri" w:hAnsi="Calibri" w:cs="Calibri"/>
          <w:sz w:val="22"/>
          <w:szCs w:val="22"/>
        </w:rPr>
        <w:t xml:space="preserve">profit </w:t>
      </w:r>
      <w:r w:rsidR="00714B6D">
        <w:rPr>
          <w:rFonts w:ascii="Calibri" w:hAnsi="Calibri" w:cs="Calibri"/>
          <w:sz w:val="22"/>
          <w:szCs w:val="22"/>
        </w:rPr>
        <w:t xml:space="preserve">venture will be to </w:t>
      </w:r>
      <w:r w:rsidR="00592918">
        <w:rPr>
          <w:rFonts w:ascii="Calibri" w:hAnsi="Calibri" w:cs="Calibri"/>
          <w:sz w:val="22"/>
          <w:szCs w:val="22"/>
        </w:rPr>
        <w:t>provide materials while</w:t>
      </w:r>
      <w:r w:rsidR="00F47BC1">
        <w:rPr>
          <w:rFonts w:ascii="Calibri" w:hAnsi="Calibri" w:cs="Calibri"/>
          <w:sz w:val="22"/>
          <w:szCs w:val="22"/>
        </w:rPr>
        <w:t xml:space="preserve"> en route to </w:t>
      </w:r>
      <w:r w:rsidR="00714B6D">
        <w:rPr>
          <w:rFonts w:ascii="Calibri" w:hAnsi="Calibri" w:cs="Calibri"/>
          <w:sz w:val="22"/>
          <w:szCs w:val="22"/>
        </w:rPr>
        <w:t xml:space="preserve">help schools all over the world to better educate students about </w:t>
      </w:r>
      <w:r w:rsidR="00E52DA9">
        <w:rPr>
          <w:rFonts w:ascii="Calibri" w:hAnsi="Calibri" w:cs="Calibri"/>
          <w:sz w:val="22"/>
          <w:szCs w:val="22"/>
        </w:rPr>
        <w:t xml:space="preserve">human and physical </w:t>
      </w:r>
      <w:r w:rsidR="00277D11">
        <w:rPr>
          <w:rFonts w:ascii="Calibri" w:hAnsi="Calibri" w:cs="Calibri"/>
          <w:sz w:val="22"/>
          <w:szCs w:val="22"/>
        </w:rPr>
        <w:t>g</w:t>
      </w:r>
      <w:r w:rsidR="00714B6D">
        <w:rPr>
          <w:rFonts w:ascii="Calibri" w:hAnsi="Calibri" w:cs="Calibri"/>
          <w:sz w:val="22"/>
          <w:szCs w:val="22"/>
        </w:rPr>
        <w:t>eography in new and exciting way</w:t>
      </w:r>
      <w:r w:rsidR="00F47BC1">
        <w:rPr>
          <w:rFonts w:ascii="Calibri" w:hAnsi="Calibri" w:cs="Calibri"/>
          <w:sz w:val="22"/>
          <w:szCs w:val="22"/>
        </w:rPr>
        <w:t>s.</w:t>
      </w:r>
    </w:p>
    <w:p w:rsidR="00277D11" w:rsidRDefault="00277D11" w:rsidP="00D9077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41CFB" w:rsidRDefault="000A5040" w:rsidP="00D9077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Teachers </w:t>
      </w:r>
      <w:r w:rsidR="00D70930">
        <w:rPr>
          <w:rFonts w:ascii="Calibri" w:hAnsi="Calibri" w:cs="Calibri"/>
          <w:sz w:val="22"/>
          <w:szCs w:val="22"/>
        </w:rPr>
        <w:t xml:space="preserve">are </w:t>
      </w:r>
      <w:r>
        <w:rPr>
          <w:rFonts w:ascii="Calibri" w:hAnsi="Calibri" w:cs="Calibri"/>
          <w:sz w:val="22"/>
          <w:szCs w:val="22"/>
        </w:rPr>
        <w:t xml:space="preserve">able to access each of the </w:t>
      </w:r>
      <w:r w:rsidR="00D70930">
        <w:rPr>
          <w:rFonts w:ascii="Calibri" w:hAnsi="Calibri" w:cs="Calibri"/>
          <w:sz w:val="22"/>
          <w:szCs w:val="22"/>
        </w:rPr>
        <w:t>60</w:t>
      </w:r>
      <w:r w:rsidR="00B20F1E">
        <w:rPr>
          <w:rFonts w:ascii="Calibri" w:hAnsi="Calibri" w:cs="Calibri"/>
          <w:sz w:val="22"/>
          <w:szCs w:val="22"/>
        </w:rPr>
        <w:t xml:space="preserve"> weekly</w:t>
      </w:r>
      <w:r>
        <w:rPr>
          <w:rFonts w:ascii="Calibri" w:hAnsi="Calibri" w:cs="Calibri"/>
          <w:sz w:val="22"/>
          <w:szCs w:val="22"/>
        </w:rPr>
        <w:t xml:space="preserve"> </w:t>
      </w:r>
      <w:r w:rsidR="00592918">
        <w:rPr>
          <w:rFonts w:ascii="Calibri" w:hAnsi="Calibri" w:cs="Calibri"/>
          <w:sz w:val="22"/>
          <w:szCs w:val="22"/>
        </w:rPr>
        <w:t>four</w:t>
      </w:r>
      <w:r>
        <w:rPr>
          <w:rFonts w:ascii="Calibri" w:hAnsi="Calibri" w:cs="Calibri"/>
          <w:sz w:val="22"/>
          <w:szCs w:val="22"/>
        </w:rPr>
        <w:t xml:space="preserve">-page modules online as supplements to geography teaching already </w:t>
      </w:r>
      <w:r w:rsidR="00592918">
        <w:rPr>
          <w:rFonts w:ascii="Calibri" w:hAnsi="Calibri" w:cs="Calibri"/>
          <w:sz w:val="22"/>
          <w:szCs w:val="22"/>
        </w:rPr>
        <w:t>being taught</w:t>
      </w:r>
      <w:r>
        <w:rPr>
          <w:rFonts w:ascii="Calibri" w:hAnsi="Calibri" w:cs="Calibri"/>
          <w:sz w:val="22"/>
          <w:szCs w:val="22"/>
        </w:rPr>
        <w:t xml:space="preserve">. </w:t>
      </w:r>
      <w:r w:rsidRPr="000F6352">
        <w:rPr>
          <w:rFonts w:ascii="Calibri" w:hAnsi="Calibri" w:cs="Calibri"/>
          <w:i/>
          <w:sz w:val="22"/>
          <w:szCs w:val="22"/>
        </w:rPr>
        <w:t>Trekking the Planet</w:t>
      </w:r>
      <w:r>
        <w:rPr>
          <w:rFonts w:ascii="Calibri" w:hAnsi="Calibri" w:cs="Calibri"/>
          <w:sz w:val="22"/>
          <w:szCs w:val="22"/>
        </w:rPr>
        <w:t xml:space="preserve"> will also provide emails</w:t>
      </w:r>
      <w:r w:rsidR="00592918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B20F1E">
        <w:rPr>
          <w:rFonts w:ascii="Calibri" w:hAnsi="Calibri" w:cs="Calibri"/>
          <w:sz w:val="22"/>
          <w:szCs w:val="22"/>
        </w:rPr>
        <w:t xml:space="preserve">photography, </w:t>
      </w:r>
      <w:r>
        <w:rPr>
          <w:rFonts w:ascii="Calibri" w:hAnsi="Calibri" w:cs="Calibri"/>
          <w:sz w:val="22"/>
          <w:szCs w:val="22"/>
        </w:rPr>
        <w:t xml:space="preserve">interviews, audio and video </w:t>
      </w:r>
      <w:r w:rsidR="00592918">
        <w:rPr>
          <w:rFonts w:ascii="Calibri" w:hAnsi="Calibri" w:cs="Calibri"/>
          <w:sz w:val="22"/>
          <w:szCs w:val="22"/>
        </w:rPr>
        <w:t>while traveling around the world</w:t>
      </w:r>
      <w:r>
        <w:rPr>
          <w:rFonts w:ascii="Calibri" w:hAnsi="Calibri" w:cs="Calibri"/>
          <w:sz w:val="22"/>
          <w:szCs w:val="22"/>
        </w:rPr>
        <w:t>.</w:t>
      </w:r>
      <w:r w:rsidR="00714B6D">
        <w:rPr>
          <w:rFonts w:ascii="Calibri" w:hAnsi="Calibri" w:cs="Calibri"/>
          <w:sz w:val="22"/>
          <w:szCs w:val="22"/>
        </w:rPr>
        <w:t xml:space="preserve"> </w:t>
      </w:r>
      <w:r w:rsidR="00B20F1E">
        <w:rPr>
          <w:rFonts w:ascii="Calibri" w:hAnsi="Calibri" w:cs="Calibri"/>
          <w:sz w:val="22"/>
          <w:szCs w:val="22"/>
        </w:rPr>
        <w:t xml:space="preserve"> Maps and coordinates will highlight these locations.</w:t>
      </w:r>
      <w:r w:rsidR="00282B70">
        <w:rPr>
          <w:rFonts w:ascii="Calibri" w:hAnsi="Calibri" w:cs="Calibri"/>
          <w:sz w:val="22"/>
          <w:szCs w:val="22"/>
        </w:rPr>
        <w:t xml:space="preserve">  </w:t>
      </w:r>
      <w:r w:rsidR="00E52DA9">
        <w:rPr>
          <w:rFonts w:ascii="Calibri" w:hAnsi="Calibri" w:cs="Calibri"/>
          <w:sz w:val="22"/>
          <w:szCs w:val="22"/>
        </w:rPr>
        <w:t xml:space="preserve">Students can </w:t>
      </w:r>
      <w:r w:rsidR="00204830">
        <w:rPr>
          <w:rFonts w:ascii="Calibri" w:hAnsi="Calibri" w:cs="Calibri"/>
          <w:sz w:val="22"/>
          <w:szCs w:val="22"/>
        </w:rPr>
        <w:t>formulate and post</w:t>
      </w:r>
      <w:r w:rsidR="00E52DA9">
        <w:rPr>
          <w:rFonts w:ascii="Calibri" w:hAnsi="Calibri" w:cs="Calibri"/>
          <w:sz w:val="22"/>
          <w:szCs w:val="22"/>
        </w:rPr>
        <w:t xml:space="preserve"> questions </w:t>
      </w:r>
      <w:r w:rsidR="00204830">
        <w:rPr>
          <w:rFonts w:ascii="Calibri" w:hAnsi="Calibri" w:cs="Calibri"/>
          <w:sz w:val="22"/>
          <w:szCs w:val="22"/>
        </w:rPr>
        <w:t xml:space="preserve">on Facebook </w:t>
      </w:r>
      <w:r w:rsidR="00D70930">
        <w:rPr>
          <w:rFonts w:ascii="Calibri" w:hAnsi="Calibri" w:cs="Calibri"/>
          <w:sz w:val="22"/>
          <w:szCs w:val="22"/>
        </w:rPr>
        <w:t xml:space="preserve">and Twitter </w:t>
      </w:r>
      <w:r w:rsidR="00E52DA9">
        <w:rPr>
          <w:rFonts w:ascii="Calibri" w:hAnsi="Calibri" w:cs="Calibri"/>
          <w:sz w:val="22"/>
          <w:szCs w:val="22"/>
        </w:rPr>
        <w:t xml:space="preserve">to be answered by the </w:t>
      </w:r>
      <w:r w:rsidR="00592918">
        <w:rPr>
          <w:rFonts w:ascii="Calibri" w:hAnsi="Calibri" w:cs="Calibri"/>
          <w:sz w:val="22"/>
          <w:szCs w:val="22"/>
        </w:rPr>
        <w:t>travelers</w:t>
      </w:r>
      <w:r w:rsidR="00E52DA9">
        <w:rPr>
          <w:rFonts w:ascii="Calibri" w:hAnsi="Calibri" w:cs="Calibri"/>
          <w:sz w:val="22"/>
          <w:szCs w:val="22"/>
        </w:rPr>
        <w:t xml:space="preserve"> in the subsequent week’s </w:t>
      </w:r>
      <w:r w:rsidR="00592918">
        <w:rPr>
          <w:rFonts w:ascii="Calibri" w:hAnsi="Calibri" w:cs="Calibri"/>
          <w:sz w:val="22"/>
          <w:szCs w:val="22"/>
        </w:rPr>
        <w:t>materials</w:t>
      </w:r>
      <w:r w:rsidR="00E52DA9">
        <w:rPr>
          <w:rFonts w:ascii="Calibri" w:hAnsi="Calibri" w:cs="Calibri"/>
          <w:sz w:val="22"/>
          <w:szCs w:val="22"/>
        </w:rPr>
        <w:t>.</w:t>
      </w:r>
      <w:r w:rsidR="00204830">
        <w:rPr>
          <w:rFonts w:ascii="Calibri" w:hAnsi="Calibri" w:cs="Calibri"/>
          <w:sz w:val="22"/>
          <w:szCs w:val="22"/>
        </w:rPr>
        <w:t xml:space="preserve"> Teachers may find the information provided as useful reference material for student use in assigned reports or student-created media incorporating pictures or video.</w:t>
      </w:r>
      <w:r w:rsidR="006B6F0E">
        <w:rPr>
          <w:rFonts w:ascii="Calibri" w:hAnsi="Calibri" w:cs="Calibri"/>
          <w:sz w:val="22"/>
          <w:szCs w:val="22"/>
        </w:rPr>
        <w:t xml:space="preserve">  Any educator may enroll to participate at </w:t>
      </w:r>
      <w:hyperlink r:id="rId5" w:history="1">
        <w:r w:rsidR="00D70930" w:rsidRPr="004D77DB">
          <w:rPr>
            <w:rStyle w:val="Hyperlink"/>
            <w:rFonts w:ascii="Calibri" w:hAnsi="Calibri" w:cs="Calibri"/>
            <w:sz w:val="22"/>
            <w:szCs w:val="22"/>
          </w:rPr>
          <w:t>http://www.TrekkingthePlanet.net/educators</w:t>
        </w:r>
      </w:hyperlink>
      <w:r w:rsidR="006B6F0E">
        <w:rPr>
          <w:rFonts w:ascii="Calibri" w:hAnsi="Calibri" w:cs="Calibri"/>
          <w:sz w:val="22"/>
          <w:szCs w:val="22"/>
        </w:rPr>
        <w:t>.</w:t>
      </w:r>
      <w:r w:rsidR="00592918">
        <w:rPr>
          <w:rFonts w:ascii="Calibri" w:hAnsi="Calibri" w:cs="Calibri"/>
          <w:sz w:val="22"/>
          <w:szCs w:val="22"/>
        </w:rPr>
        <w:t xml:space="preserve"> </w:t>
      </w:r>
    </w:p>
    <w:p w:rsidR="00204830" w:rsidRDefault="00041CFB" w:rsidP="00D9077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204830" w:rsidRDefault="00204830" w:rsidP="00D9077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Studies show that American knowledge of geography is one of the worst in the world.  In one study, US</w:t>
      </w:r>
      <w:r w:rsidR="00086FC6">
        <w:rPr>
          <w:rFonts w:ascii="Calibri" w:hAnsi="Calibri" w:cs="Calibri"/>
          <w:sz w:val="22"/>
          <w:szCs w:val="22"/>
        </w:rPr>
        <w:t xml:space="preserve"> young adults finished eighth out of nine countries, and 29% could not locate the Pacific Ocean on a map.</w:t>
      </w:r>
    </w:p>
    <w:p w:rsidR="00290090" w:rsidRDefault="00086FC6" w:rsidP="00D9077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86FC6">
        <w:rPr>
          <w:rFonts w:ascii="Calibri" w:hAnsi="Calibri" w:cs="Calibri"/>
          <w:i/>
          <w:sz w:val="22"/>
          <w:szCs w:val="22"/>
        </w:rPr>
        <w:t>Trekking the Planet</w:t>
      </w:r>
      <w:r>
        <w:rPr>
          <w:rFonts w:ascii="Calibri" w:hAnsi="Calibri" w:cs="Calibri"/>
          <w:sz w:val="22"/>
          <w:szCs w:val="22"/>
        </w:rPr>
        <w:t xml:space="preserve"> hopes to help our educators change these statistics for future generations.</w:t>
      </w:r>
    </w:p>
    <w:p w:rsidR="00B20F1E" w:rsidRDefault="00282B70" w:rsidP="00D9077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F96561">
        <w:rPr>
          <w:rFonts w:ascii="Calibri" w:hAnsi="Calibri" w:cs="Calibri"/>
          <w:sz w:val="22"/>
          <w:szCs w:val="22"/>
        </w:rPr>
        <w:t xml:space="preserve">                                                               </w:t>
      </w:r>
      <w:proofErr w:type="gramStart"/>
      <w:r w:rsidR="00F96561">
        <w:rPr>
          <w:rFonts w:ascii="Calibri" w:hAnsi="Calibri" w:cs="Calibri"/>
          <w:sz w:val="22"/>
          <w:szCs w:val="22"/>
        </w:rPr>
        <w:t>end</w:t>
      </w:r>
      <w:proofErr w:type="gramEnd"/>
    </w:p>
    <w:p w:rsidR="00B20F1E" w:rsidRDefault="00B87FC6" w:rsidP="005A575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</w:t>
      </w:r>
      <w:r w:rsidR="000A1F00">
        <w:rPr>
          <w:rFonts w:ascii="Calibri" w:hAnsi="Calibri" w:cs="Calibri"/>
          <w:sz w:val="22"/>
          <w:szCs w:val="22"/>
        </w:rPr>
        <w:t>__</w:t>
      </w:r>
      <w:r>
        <w:rPr>
          <w:rFonts w:ascii="Calibri" w:hAnsi="Calibri" w:cs="Calibri"/>
          <w:sz w:val="22"/>
          <w:szCs w:val="22"/>
        </w:rPr>
        <w:t>_______________________________</w:t>
      </w:r>
      <w:r w:rsidR="000A1F00">
        <w:rPr>
          <w:rFonts w:ascii="Calibri" w:hAnsi="Calibri" w:cs="Calibri"/>
          <w:sz w:val="22"/>
          <w:szCs w:val="22"/>
        </w:rPr>
        <w:t>___________________________</w:t>
      </w:r>
    </w:p>
    <w:p w:rsidR="00E736B0" w:rsidRPr="00B87FC6" w:rsidRDefault="00B20F1E" w:rsidP="00B87FC6">
      <w:pPr>
        <w:jc w:val="both"/>
        <w:rPr>
          <w:rFonts w:ascii="Calibri" w:hAnsi="Calibri" w:cs="Calibri"/>
          <w:sz w:val="22"/>
          <w:szCs w:val="22"/>
        </w:rPr>
      </w:pPr>
      <w:r w:rsidRPr="000A1F00">
        <w:rPr>
          <w:rFonts w:ascii="Calibri" w:hAnsi="Calibri" w:cs="Calibri"/>
          <w:i/>
          <w:sz w:val="22"/>
          <w:szCs w:val="22"/>
        </w:rPr>
        <w:t>For greater detail about this expedition, r</w:t>
      </w:r>
      <w:r w:rsidR="00BF5B73" w:rsidRPr="000A1F00">
        <w:rPr>
          <w:rFonts w:ascii="Calibri" w:hAnsi="Calibri" w:cs="Calibri"/>
          <w:i/>
          <w:sz w:val="22"/>
          <w:szCs w:val="22"/>
        </w:rPr>
        <w:t>eporters and editors are invited to access the following</w:t>
      </w:r>
      <w:r w:rsidR="000A1F00">
        <w:rPr>
          <w:rFonts w:ascii="Calibri" w:hAnsi="Calibri" w:cs="Calibri"/>
          <w:i/>
          <w:sz w:val="22"/>
          <w:szCs w:val="22"/>
        </w:rPr>
        <w:t xml:space="preserve">: </w:t>
      </w:r>
      <w:r w:rsidR="00BF5B73" w:rsidRPr="000A1F00">
        <w:rPr>
          <w:rFonts w:ascii="Calibri" w:hAnsi="Calibri" w:cs="Calibri"/>
          <w:i/>
          <w:sz w:val="22"/>
          <w:szCs w:val="22"/>
        </w:rPr>
        <w:t xml:space="preserve">  </w:t>
      </w:r>
      <w:r w:rsidR="00041CFB">
        <w:rPr>
          <w:rFonts w:ascii="Calibri" w:hAnsi="Calibri" w:cs="Calibri"/>
          <w:i/>
          <w:sz w:val="22"/>
          <w:szCs w:val="22"/>
        </w:rPr>
        <w:t>w</w:t>
      </w:r>
      <w:r w:rsidR="00BF5B73" w:rsidRPr="000A1F00">
        <w:rPr>
          <w:rFonts w:ascii="Calibri" w:hAnsi="Calibri" w:cs="Calibri"/>
          <w:i/>
          <w:sz w:val="22"/>
          <w:szCs w:val="22"/>
        </w:rPr>
        <w:t>ebsite</w:t>
      </w:r>
      <w:r w:rsidR="00041CFB">
        <w:rPr>
          <w:rFonts w:ascii="Calibri" w:hAnsi="Calibri" w:cs="Calibri"/>
          <w:i/>
          <w:sz w:val="22"/>
          <w:szCs w:val="22"/>
        </w:rPr>
        <w:t>s</w:t>
      </w:r>
      <w:r w:rsidR="00BF5B73" w:rsidRPr="000A1F00">
        <w:rPr>
          <w:rFonts w:ascii="Calibri" w:hAnsi="Calibri" w:cs="Calibri"/>
          <w:i/>
          <w:sz w:val="22"/>
          <w:szCs w:val="22"/>
        </w:rPr>
        <w:t xml:space="preserve"> – </w:t>
      </w:r>
      <w:hyperlink r:id="rId6" w:history="1">
        <w:r w:rsidR="00D70930" w:rsidRPr="004D77DB">
          <w:rPr>
            <w:rStyle w:val="Hyperlink"/>
            <w:rFonts w:ascii="Calibri" w:hAnsi="Calibri" w:cs="Calibri"/>
            <w:i/>
            <w:sz w:val="22"/>
            <w:szCs w:val="22"/>
          </w:rPr>
          <w:t>http://www.TrekkingthePlanet.net</w:t>
        </w:r>
      </w:hyperlink>
      <w:r w:rsidR="003D0615">
        <w:rPr>
          <w:rFonts w:ascii="Calibri" w:hAnsi="Calibri" w:cs="Calibri"/>
          <w:i/>
          <w:sz w:val="22"/>
          <w:szCs w:val="22"/>
        </w:rPr>
        <w:t xml:space="preserve"> </w:t>
      </w:r>
      <w:r w:rsidR="00041CFB">
        <w:rPr>
          <w:rFonts w:ascii="Calibri" w:hAnsi="Calibri" w:cs="Calibri"/>
          <w:i/>
          <w:sz w:val="22"/>
          <w:szCs w:val="22"/>
        </w:rPr>
        <w:t xml:space="preserve">    </w:t>
      </w:r>
      <w:r w:rsidR="00041CFB" w:rsidRPr="000A1F00">
        <w:rPr>
          <w:rFonts w:ascii="Calibri" w:hAnsi="Calibri" w:cs="Calibri"/>
          <w:i/>
          <w:sz w:val="22"/>
          <w:szCs w:val="22"/>
        </w:rPr>
        <w:t xml:space="preserve"> </w:t>
      </w:r>
      <w:hyperlink r:id="rId7" w:history="1">
        <w:r w:rsidR="00D70930" w:rsidRPr="004D77DB">
          <w:rPr>
            <w:rStyle w:val="Hyperlink"/>
            <w:rFonts w:ascii="Calibri" w:hAnsi="Calibri" w:cs="Calibri"/>
            <w:i/>
            <w:sz w:val="22"/>
            <w:szCs w:val="22"/>
          </w:rPr>
          <w:t>http://www.TrekkingthePlanet.net/about-us</w:t>
        </w:r>
      </w:hyperlink>
    </w:p>
    <w:sectPr w:rsidR="00E736B0" w:rsidRPr="00B87FC6" w:rsidSect="00FD04D5">
      <w:pgSz w:w="12240" w:h="15840"/>
      <w:pgMar w:top="288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A5752"/>
    <w:rsid w:val="00016ADD"/>
    <w:rsid w:val="00041CFB"/>
    <w:rsid w:val="00086FC6"/>
    <w:rsid w:val="000A1F00"/>
    <w:rsid w:val="000A5040"/>
    <w:rsid w:val="000F6352"/>
    <w:rsid w:val="001228E2"/>
    <w:rsid w:val="00153EBA"/>
    <w:rsid w:val="00157935"/>
    <w:rsid w:val="0019486E"/>
    <w:rsid w:val="001C21A0"/>
    <w:rsid w:val="00204830"/>
    <w:rsid w:val="00205E6C"/>
    <w:rsid w:val="00277D11"/>
    <w:rsid w:val="00282B70"/>
    <w:rsid w:val="00290090"/>
    <w:rsid w:val="002D2CC9"/>
    <w:rsid w:val="00313CCA"/>
    <w:rsid w:val="0036219C"/>
    <w:rsid w:val="0037399B"/>
    <w:rsid w:val="003833EB"/>
    <w:rsid w:val="003B2239"/>
    <w:rsid w:val="003D0615"/>
    <w:rsid w:val="00427501"/>
    <w:rsid w:val="004371D5"/>
    <w:rsid w:val="00460188"/>
    <w:rsid w:val="004C0B56"/>
    <w:rsid w:val="004C7D0C"/>
    <w:rsid w:val="004D46B3"/>
    <w:rsid w:val="004F2405"/>
    <w:rsid w:val="00564920"/>
    <w:rsid w:val="00592918"/>
    <w:rsid w:val="005A5752"/>
    <w:rsid w:val="005F11BA"/>
    <w:rsid w:val="00647B52"/>
    <w:rsid w:val="006801DE"/>
    <w:rsid w:val="006B6F0E"/>
    <w:rsid w:val="00713F1B"/>
    <w:rsid w:val="00714B6D"/>
    <w:rsid w:val="007B498A"/>
    <w:rsid w:val="008513A3"/>
    <w:rsid w:val="00873F2E"/>
    <w:rsid w:val="00893CB1"/>
    <w:rsid w:val="008C005A"/>
    <w:rsid w:val="009105A7"/>
    <w:rsid w:val="009359F3"/>
    <w:rsid w:val="0095412B"/>
    <w:rsid w:val="00997E43"/>
    <w:rsid w:val="00A3573F"/>
    <w:rsid w:val="00A639D6"/>
    <w:rsid w:val="00AD2B03"/>
    <w:rsid w:val="00AE4BC7"/>
    <w:rsid w:val="00B20F1E"/>
    <w:rsid w:val="00B46955"/>
    <w:rsid w:val="00B8066A"/>
    <w:rsid w:val="00B87FC6"/>
    <w:rsid w:val="00BF5B73"/>
    <w:rsid w:val="00D47CA0"/>
    <w:rsid w:val="00D52C63"/>
    <w:rsid w:val="00D62265"/>
    <w:rsid w:val="00D70930"/>
    <w:rsid w:val="00D76C62"/>
    <w:rsid w:val="00D90775"/>
    <w:rsid w:val="00DB5B48"/>
    <w:rsid w:val="00E52DA9"/>
    <w:rsid w:val="00E736B0"/>
    <w:rsid w:val="00F02FCF"/>
    <w:rsid w:val="00F47BC1"/>
    <w:rsid w:val="00F61015"/>
    <w:rsid w:val="00F96561"/>
    <w:rsid w:val="00FB669B"/>
    <w:rsid w:val="00FD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75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A5752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2750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750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0A1F0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93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254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1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94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rekkingthePlanet.net/about-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ekkingthePlanet.net" TargetMode="External"/><Relationship Id="rId5" Type="http://schemas.openxmlformats.org/officeDocument/2006/relationships/hyperlink" Target="http://www.TrekkingthePlanet.net/educator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Links>
    <vt:vector size="18" baseType="variant">
      <vt:variant>
        <vt:i4>5046277</vt:i4>
      </vt:variant>
      <vt:variant>
        <vt:i4>6</vt:i4>
      </vt:variant>
      <vt:variant>
        <vt:i4>0</vt:i4>
      </vt:variant>
      <vt:variant>
        <vt:i4>5</vt:i4>
      </vt:variant>
      <vt:variant>
        <vt:lpwstr>http://www.trekkingtheplanet.net/about-us</vt:lpwstr>
      </vt:variant>
      <vt:variant>
        <vt:lpwstr/>
      </vt:variant>
      <vt:variant>
        <vt:i4>4325392</vt:i4>
      </vt:variant>
      <vt:variant>
        <vt:i4>3</vt:i4>
      </vt:variant>
      <vt:variant>
        <vt:i4>0</vt:i4>
      </vt:variant>
      <vt:variant>
        <vt:i4>5</vt:i4>
      </vt:variant>
      <vt:variant>
        <vt:lpwstr>http://www.trekkingtheplanet.net/</vt:lpwstr>
      </vt:variant>
      <vt:variant>
        <vt:lpwstr/>
      </vt:variant>
      <vt:variant>
        <vt:i4>3080254</vt:i4>
      </vt:variant>
      <vt:variant>
        <vt:i4>0</vt:i4>
      </vt:variant>
      <vt:variant>
        <vt:i4>0</vt:i4>
      </vt:variant>
      <vt:variant>
        <vt:i4>5</vt:i4>
      </vt:variant>
      <vt:variant>
        <vt:lpwstr>http://www.trekkingtheplanet.net/educators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Van Soye</dc:creator>
  <cp:lastModifiedBy>Darren</cp:lastModifiedBy>
  <cp:revision>2</cp:revision>
  <cp:lastPrinted>2011-05-15T14:27:00Z</cp:lastPrinted>
  <dcterms:created xsi:type="dcterms:W3CDTF">2012-01-25T21:50:00Z</dcterms:created>
  <dcterms:modified xsi:type="dcterms:W3CDTF">2012-01-25T21:50:00Z</dcterms:modified>
</cp:coreProperties>
</file>